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C5" w:rsidRPr="00A955C5" w:rsidRDefault="00A955C5" w:rsidP="00A95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C5"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A955C5" w:rsidRPr="00A955C5" w:rsidRDefault="00A955C5" w:rsidP="00A955C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955C5">
        <w:rPr>
          <w:rFonts w:ascii="Times New Roman" w:hAnsi="Times New Roman" w:cs="Times New Roman"/>
          <w:i/>
          <w:sz w:val="28"/>
          <w:szCs w:val="28"/>
        </w:rPr>
        <w:t xml:space="preserve">Именно Ваша поддержка нужна </w:t>
      </w:r>
      <w:proofErr w:type="gramStart"/>
      <w:r w:rsidRPr="00A955C5">
        <w:rPr>
          <w:rFonts w:ascii="Times New Roman" w:hAnsi="Times New Roman" w:cs="Times New Roman"/>
          <w:i/>
          <w:sz w:val="28"/>
          <w:szCs w:val="28"/>
        </w:rPr>
        <w:t>выпускнику</w:t>
      </w:r>
      <w:proofErr w:type="gramEnd"/>
      <w:r w:rsidRPr="00A955C5">
        <w:rPr>
          <w:rFonts w:ascii="Times New Roman" w:hAnsi="Times New Roman" w:cs="Times New Roman"/>
          <w:i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A955C5" w:rsidRPr="00A955C5" w:rsidRDefault="00A955C5" w:rsidP="00A955C5">
      <w:pPr>
        <w:pStyle w:val="4"/>
        <w:rPr>
          <w:bCs w:val="0"/>
          <w:sz w:val="28"/>
          <w:szCs w:val="28"/>
        </w:rPr>
      </w:pPr>
      <w:r w:rsidRPr="00A955C5">
        <w:rPr>
          <w:bCs w:val="0"/>
          <w:sz w:val="28"/>
          <w:szCs w:val="28"/>
        </w:rPr>
        <w:t>Поведение родителей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</w:t>
      </w:r>
      <w:r w:rsidRPr="00A955C5">
        <w:rPr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posOffset>-571500</wp:posOffset>
            </wp:positionH>
            <wp:positionV relativeFrom="line">
              <wp:posOffset>335280</wp:posOffset>
            </wp:positionV>
            <wp:extent cx="2790825" cy="2286000"/>
            <wp:effectExtent l="19050" t="0" r="9525" b="0"/>
            <wp:wrapSquare wrapText="bothSides"/>
            <wp:docPr id="2" name="Рисунок 2" descr="053048054051124049048048055051057052057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30480540511240490480480550510570520570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55C5">
        <w:rPr>
          <w:sz w:val="28"/>
          <w:szCs w:val="28"/>
        </w:rPr>
        <w:t>сам ребенок преодолеть не может.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</w:t>
      </w:r>
      <w:hyperlink r:id="rId5" w:tgtFrame="_self" w:history="1">
        <w:r w:rsidRPr="00A955C5">
          <w:rPr>
            <w:rStyle w:val="a4"/>
            <w:color w:val="auto"/>
            <w:sz w:val="28"/>
            <w:szCs w:val="28"/>
            <w:u w:val="none"/>
          </w:rPr>
          <w:t>вопросы ЕГЭ</w:t>
        </w:r>
      </w:hyperlink>
      <w:r w:rsidRPr="00A955C5">
        <w:rPr>
          <w:sz w:val="28"/>
          <w:szCs w:val="28"/>
        </w:rPr>
        <w:t xml:space="preserve">. Гораздо эффективнее спокойно дать ответы </w:t>
      </w:r>
      <w:proofErr w:type="gramStart"/>
      <w:r w:rsidRPr="00A955C5">
        <w:rPr>
          <w:sz w:val="28"/>
          <w:szCs w:val="28"/>
        </w:rPr>
        <w:t>на те</w:t>
      </w:r>
      <w:proofErr w:type="gramEnd"/>
      <w:r w:rsidRPr="00A955C5">
        <w:rPr>
          <w:sz w:val="28"/>
          <w:szCs w:val="28"/>
        </w:rPr>
        <w:t xml:space="preserve"> вопросы, которые он знает наверняка, чем переживать из-за </w:t>
      </w:r>
      <w:hyperlink r:id="rId6" w:tgtFrame="_self" w:history="1">
        <w:r w:rsidRPr="00A955C5">
          <w:rPr>
            <w:rStyle w:val="a4"/>
            <w:color w:val="auto"/>
            <w:sz w:val="28"/>
            <w:szCs w:val="28"/>
            <w:u w:val="none"/>
          </w:rPr>
          <w:t>нерешенных заданий</w:t>
        </w:r>
      </w:hyperlink>
      <w:r w:rsidRPr="00A955C5">
        <w:rPr>
          <w:sz w:val="28"/>
          <w:szCs w:val="28"/>
        </w:rPr>
        <w:t>.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A955C5">
        <w:rPr>
          <w:sz w:val="28"/>
          <w:szCs w:val="28"/>
        </w:rPr>
        <w:t>й(</w:t>
      </w:r>
      <w:proofErr w:type="spellStart"/>
      <w:proofErr w:type="gramEnd"/>
      <w:r w:rsidRPr="00A955C5">
        <w:rPr>
          <w:sz w:val="28"/>
          <w:szCs w:val="28"/>
        </w:rPr>
        <w:t>ая</w:t>
      </w:r>
      <w:proofErr w:type="spellEnd"/>
      <w:r w:rsidRPr="00A955C5">
        <w:rPr>
          <w:sz w:val="28"/>
          <w:szCs w:val="28"/>
        </w:rPr>
        <w:t>) любимый(</w:t>
      </w:r>
      <w:proofErr w:type="spellStart"/>
      <w:r w:rsidRPr="00A955C5">
        <w:rPr>
          <w:sz w:val="28"/>
          <w:szCs w:val="28"/>
        </w:rPr>
        <w:t>ая</w:t>
      </w:r>
      <w:proofErr w:type="spellEnd"/>
      <w:r w:rsidRPr="00A955C5">
        <w:rPr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A955C5" w:rsidRPr="00A955C5" w:rsidRDefault="00A955C5" w:rsidP="00A955C5">
      <w:pPr>
        <w:rPr>
          <w:rFonts w:ascii="Times New Roman" w:hAnsi="Times New Roman" w:cs="Times New Roman"/>
          <w:sz w:val="28"/>
          <w:szCs w:val="28"/>
        </w:rPr>
      </w:pPr>
      <w:r w:rsidRPr="00A955C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955C5" w:rsidRPr="00A955C5" w:rsidRDefault="00A955C5" w:rsidP="00A955C5">
      <w:pPr>
        <w:pStyle w:val="a3"/>
        <w:jc w:val="both"/>
        <w:rPr>
          <w:b/>
          <w:sz w:val="28"/>
          <w:szCs w:val="28"/>
        </w:rPr>
      </w:pPr>
      <w:r w:rsidRPr="00A955C5">
        <w:rPr>
          <w:b/>
          <w:sz w:val="28"/>
          <w:szCs w:val="28"/>
        </w:rPr>
        <w:t>Организация занятий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A955C5">
        <w:rPr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A955C5">
        <w:rPr>
          <w:sz w:val="28"/>
          <w:szCs w:val="28"/>
        </w:rPr>
        <w:t>аудиалы</w:t>
      </w:r>
      <w:proofErr w:type="spellEnd"/>
      <w:r w:rsidRPr="00A955C5">
        <w:rPr>
          <w:sz w:val="28"/>
          <w:szCs w:val="28"/>
        </w:rPr>
        <w:t xml:space="preserve">, </w:t>
      </w:r>
      <w:proofErr w:type="spellStart"/>
      <w:r w:rsidRPr="00A955C5">
        <w:rPr>
          <w:sz w:val="28"/>
          <w:szCs w:val="28"/>
        </w:rPr>
        <w:t>кинестетики</w:t>
      </w:r>
      <w:proofErr w:type="spellEnd"/>
      <w:r w:rsidRPr="00A955C5">
        <w:rPr>
          <w:sz w:val="28"/>
          <w:szCs w:val="28"/>
        </w:rPr>
        <w:t xml:space="preserve"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</w:t>
      </w:r>
      <w:r w:rsidRPr="00A955C5">
        <w:rPr>
          <w:sz w:val="28"/>
          <w:szCs w:val="28"/>
        </w:rPr>
        <w:lastRenderedPageBreak/>
        <w:t>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A955C5">
        <w:rPr>
          <w:sz w:val="28"/>
          <w:szCs w:val="28"/>
        </w:rPr>
        <w:t xml:space="preserve"> собственные интеллектуальные ресурсы и настроить на успех!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7" w:history="1">
        <w:r w:rsidRPr="00A955C5">
          <w:rPr>
            <w:rStyle w:val="a4"/>
            <w:color w:val="auto"/>
            <w:sz w:val="28"/>
            <w:szCs w:val="28"/>
            <w:u w:val="none"/>
          </w:rPr>
          <w:t>проведения ЕГЭ</w:t>
        </w:r>
      </w:hyperlink>
      <w:r w:rsidRPr="00A955C5">
        <w:rPr>
          <w:sz w:val="28"/>
          <w:szCs w:val="28"/>
        </w:rPr>
        <w:t xml:space="preserve"> и </w:t>
      </w:r>
      <w:hyperlink r:id="rId8" w:tgtFrame="_self" w:history="1">
        <w:r w:rsidRPr="00A955C5">
          <w:rPr>
            <w:rStyle w:val="a4"/>
            <w:color w:val="auto"/>
            <w:sz w:val="28"/>
            <w:szCs w:val="28"/>
            <w:u w:val="none"/>
          </w:rPr>
          <w:t>заполнения бланков</w:t>
        </w:r>
      </w:hyperlink>
      <w:r w:rsidRPr="00A955C5">
        <w:rPr>
          <w:sz w:val="28"/>
          <w:szCs w:val="28"/>
        </w:rPr>
        <w:t xml:space="preserve">, </w:t>
      </w:r>
      <w:hyperlink r:id="rId9" w:history="1">
        <w:r w:rsidRPr="00A955C5">
          <w:rPr>
            <w:rStyle w:val="a4"/>
            <w:color w:val="auto"/>
            <w:sz w:val="28"/>
            <w:szCs w:val="28"/>
            <w:u w:val="none"/>
          </w:rPr>
          <w:t>особенностями экзамена</w:t>
        </w:r>
      </w:hyperlink>
      <w:r w:rsidRPr="00A955C5">
        <w:rPr>
          <w:sz w:val="28"/>
          <w:szCs w:val="28"/>
        </w:rPr>
        <w:t xml:space="preserve"> поможет разрешить эту ситуацию.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A955C5">
        <w:rPr>
          <w:sz w:val="28"/>
          <w:szCs w:val="28"/>
        </w:rPr>
        <w:br/>
        <w:t>В процессе работы с</w:t>
      </w:r>
      <w:hyperlink r:id="rId10" w:tgtFrame="_self" w:history="1">
        <w:r w:rsidRPr="00A955C5">
          <w:rPr>
            <w:rStyle w:val="a4"/>
            <w:color w:val="auto"/>
            <w:sz w:val="28"/>
            <w:szCs w:val="28"/>
            <w:u w:val="none"/>
          </w:rPr>
          <w:t xml:space="preserve"> заданиями</w:t>
        </w:r>
      </w:hyperlink>
      <w:r w:rsidRPr="00A955C5">
        <w:rPr>
          <w:sz w:val="28"/>
          <w:szCs w:val="28"/>
        </w:rPr>
        <w:t xml:space="preserve"> приучайте ребёнка ориентироваться во времени и уметь его распределять.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A955C5" w:rsidRPr="00A955C5" w:rsidRDefault="00A955C5" w:rsidP="00A955C5">
      <w:pPr>
        <w:pStyle w:val="a3"/>
        <w:jc w:val="both"/>
        <w:rPr>
          <w:sz w:val="28"/>
          <w:szCs w:val="28"/>
        </w:rPr>
      </w:pPr>
      <w:r w:rsidRPr="00A955C5">
        <w:rPr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A955C5" w:rsidRDefault="00A955C5" w:rsidP="00A955C5">
      <w:r>
        <w:br w:type="textWrapping" w:clear="all"/>
      </w:r>
    </w:p>
    <w:p w:rsidR="00A955C5" w:rsidRDefault="00A955C5" w:rsidP="00A955C5"/>
    <w:p w:rsidR="00A955C5" w:rsidRDefault="00A955C5" w:rsidP="00A955C5"/>
    <w:p w:rsidR="00A955C5" w:rsidRDefault="00A955C5" w:rsidP="00A955C5"/>
    <w:p w:rsidR="009E0273" w:rsidRDefault="009E0273"/>
    <w:sectPr w:rsidR="009E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55C5"/>
    <w:rsid w:val="009E0273"/>
    <w:rsid w:val="00A9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semiHidden/>
    <w:unhideWhenUsed/>
    <w:qFormat/>
    <w:rsid w:val="00A95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955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semiHidden/>
    <w:unhideWhenUsed/>
    <w:rsid w:val="00A9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5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classes-11/kzbvid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1.ege.edu.ru/rules-procedur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ege.edu.ru/ma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1.ege.edu.ru/main" TargetMode="External"/><Relationship Id="rId10" Type="http://schemas.openxmlformats.org/officeDocument/2006/relationships/hyperlink" Target="http://www1.ege.edu.ru/ma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1.ege.edu.ru/rules-proced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2016-10-28T09:46:00Z</dcterms:created>
  <dcterms:modified xsi:type="dcterms:W3CDTF">2016-10-28T09:46:00Z</dcterms:modified>
</cp:coreProperties>
</file>